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BEB90C">
      <w:pPr>
        <w:pStyle w:val="2"/>
        <w:spacing w:before="67"/>
        <w:ind w:left="1799" w:right="1653"/>
      </w:pPr>
      <w:r>
        <w:t>Отчёт</w:t>
      </w:r>
      <w:r>
        <w:rPr>
          <w:spacing w:val="-3"/>
        </w:rPr>
        <w:t xml:space="preserve"> </w:t>
      </w:r>
      <w:r>
        <w:t>председателя</w:t>
      </w:r>
    </w:p>
    <w:p w14:paraId="30A2A669">
      <w:pPr>
        <w:spacing w:before="2"/>
        <w:ind w:left="1807" w:right="1653"/>
        <w:jc w:val="center"/>
        <w:rPr>
          <w:b/>
          <w:sz w:val="28"/>
        </w:rPr>
      </w:pPr>
      <w:r>
        <w:rPr>
          <w:b/>
          <w:sz w:val="28"/>
        </w:rPr>
        <w:t>первичной профсоюзной организации МБОУ «Тат.Ходяшевская СОШ»</w:t>
      </w:r>
    </w:p>
    <w:p w14:paraId="6C79FF8C">
      <w:pPr>
        <w:pStyle w:val="2"/>
        <w:spacing w:line="322" w:lineRule="exact"/>
        <w:ind w:left="1803" w:right="1653"/>
      </w:pPr>
      <w:r>
        <w:t>о</w:t>
      </w:r>
      <w:r>
        <w:rPr>
          <w:spacing w:val="-1"/>
        </w:rPr>
        <w:t xml:space="preserve"> </w:t>
      </w:r>
      <w:r>
        <w:t>проделанной</w:t>
      </w:r>
      <w:r>
        <w:rPr>
          <w:spacing w:val="-2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202</w:t>
      </w:r>
      <w:r>
        <w:rPr>
          <w:rFonts w:hint="default"/>
          <w:lang w:val="ru-RU"/>
        </w:rPr>
        <w:t>4</w:t>
      </w:r>
      <w:r>
        <w:rPr>
          <w:spacing w:val="-1"/>
        </w:rPr>
        <w:t xml:space="preserve"> </w:t>
      </w:r>
      <w:r>
        <w:t>год.</w:t>
      </w:r>
    </w:p>
    <w:p w14:paraId="7CFDFA9E">
      <w:pPr>
        <w:pStyle w:val="5"/>
        <w:ind w:left="823" w:firstLine="0"/>
        <w:jc w:val="left"/>
        <w:rPr>
          <w:sz w:val="24"/>
          <w:szCs w:val="24"/>
        </w:rPr>
      </w:pPr>
    </w:p>
    <w:p w14:paraId="4A70F6AE">
      <w:pPr>
        <w:pStyle w:val="5"/>
        <w:spacing w:line="284" w:lineRule="exact"/>
        <w:ind w:left="823" w:firstLine="0"/>
        <w:rPr>
          <w:sz w:val="24"/>
          <w:szCs w:val="24"/>
        </w:rPr>
      </w:pPr>
      <w:r>
        <w:rPr>
          <w:sz w:val="24"/>
          <w:szCs w:val="24"/>
        </w:rPr>
        <w:t xml:space="preserve">Первичная  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 xml:space="preserve">профсоюзная   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организация   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 xml:space="preserve">сегодня   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 xml:space="preserve">–   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 xml:space="preserve">это   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единственная</w:t>
      </w:r>
    </w:p>
    <w:p w14:paraId="51121942">
      <w:pPr>
        <w:pStyle w:val="5"/>
        <w:ind w:right="106" w:firstLine="0"/>
        <w:rPr>
          <w:sz w:val="24"/>
          <w:szCs w:val="24"/>
        </w:rPr>
      </w:pPr>
      <w:r>
        <w:rPr>
          <w:sz w:val="24"/>
          <w:szCs w:val="24"/>
        </w:rPr>
        <w:t>организация,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защищает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трудовые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добивается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выполнения социальных гарантий, улучшает микроклимат в коллективе. Задача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 сплочению коллектива – одна из главных задач профсоюзного комитета. Мы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хотим,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чтобы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работники: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администрация,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педагоги,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технический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персонал были объединены профессиональной деятельностью, досугом, чтобы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коллектив участвовал в жизни каждого сотрудника, помогал решать проблемы,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радовался и огорчался вместе с ним. Работа профсоюзного комитета за отчётный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период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велась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направлениями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 школе.</w:t>
      </w:r>
    </w:p>
    <w:p w14:paraId="2C47B654">
      <w:pPr>
        <w:pStyle w:val="5"/>
        <w:spacing w:before="2"/>
        <w:ind w:right="103"/>
        <w:rPr>
          <w:sz w:val="24"/>
          <w:szCs w:val="24"/>
        </w:rPr>
      </w:pPr>
      <w:r>
        <w:rPr>
          <w:sz w:val="24"/>
          <w:szCs w:val="24"/>
        </w:rPr>
        <w:t>За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отчетный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период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202</w:t>
      </w:r>
      <w:r>
        <w:rPr>
          <w:rFonts w:hint="default"/>
          <w:sz w:val="24"/>
          <w:szCs w:val="24"/>
          <w:lang w:val="ru-RU"/>
        </w:rPr>
        <w:t xml:space="preserve">4 </w:t>
      </w:r>
      <w:r>
        <w:rPr>
          <w:sz w:val="24"/>
          <w:szCs w:val="24"/>
        </w:rPr>
        <w:t>года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состав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профкома</w:t>
      </w:r>
      <w:r>
        <w:rPr>
          <w:spacing w:val="10"/>
          <w:sz w:val="24"/>
          <w:szCs w:val="24"/>
        </w:rPr>
        <w:t xml:space="preserve"> 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количестве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19 человек работали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 целью:</w:t>
      </w:r>
    </w:p>
    <w:p w14:paraId="705153C0">
      <w:pPr>
        <w:pStyle w:val="5"/>
        <w:ind w:right="105"/>
        <w:rPr>
          <w:sz w:val="24"/>
          <w:szCs w:val="24"/>
        </w:rPr>
      </w:pPr>
      <w:r>
        <w:rPr>
          <w:sz w:val="24"/>
          <w:szCs w:val="24"/>
        </w:rPr>
        <w:t>Повышение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эффективности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усиление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первичной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профсоюзной организации нашего детского сада в защите социально-трудовых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интересов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членов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профсоюза.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Стремились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выполнять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поставленные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задач</w:t>
      </w:r>
      <w:r>
        <w:rPr>
          <w:sz w:val="24"/>
          <w:szCs w:val="24"/>
          <w:shd w:val="clear" w:color="auto" w:fill="F8F8F8"/>
        </w:rPr>
        <w:t>и.</w:t>
      </w:r>
    </w:p>
    <w:p w14:paraId="1F36CDB3">
      <w:pPr>
        <w:pStyle w:val="5"/>
        <w:spacing w:line="322" w:lineRule="exact"/>
        <w:ind w:left="823" w:firstLine="0"/>
        <w:jc w:val="left"/>
        <w:rPr>
          <w:sz w:val="24"/>
          <w:szCs w:val="24"/>
        </w:rPr>
      </w:pPr>
      <w:r>
        <w:rPr>
          <w:sz w:val="24"/>
          <w:szCs w:val="24"/>
        </w:rPr>
        <w:t>Задачи</w:t>
      </w:r>
    </w:p>
    <w:p w14:paraId="7A7C35B7">
      <w:pPr>
        <w:pStyle w:val="7"/>
        <w:numPr>
          <w:ilvl w:val="0"/>
          <w:numId w:val="1"/>
        </w:numPr>
        <w:tabs>
          <w:tab w:val="left" w:pos="1110"/>
        </w:tabs>
        <w:ind w:hanging="287"/>
        <w:rPr>
          <w:sz w:val="24"/>
          <w:szCs w:val="24"/>
        </w:rPr>
      </w:pPr>
      <w:r>
        <w:rPr>
          <w:sz w:val="24"/>
          <w:szCs w:val="24"/>
        </w:rPr>
        <w:t>Укрепление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организованного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единства</w:t>
      </w:r>
      <w:r>
        <w:rPr>
          <w:sz w:val="24"/>
          <w:szCs w:val="24"/>
          <w:shd w:val="clear" w:color="auto" w:fill="F8F8F8"/>
        </w:rPr>
        <w:t>.</w:t>
      </w:r>
    </w:p>
    <w:p w14:paraId="6E184D4A">
      <w:pPr>
        <w:pStyle w:val="7"/>
        <w:numPr>
          <w:ilvl w:val="0"/>
          <w:numId w:val="1"/>
        </w:numPr>
        <w:tabs>
          <w:tab w:val="left" w:pos="1110"/>
        </w:tabs>
        <w:ind w:left="257" w:right="111" w:firstLine="566"/>
        <w:rPr>
          <w:sz w:val="24"/>
          <w:szCs w:val="24"/>
        </w:rPr>
      </w:pPr>
      <w:r>
        <w:rPr>
          <w:sz w:val="24"/>
          <w:szCs w:val="24"/>
        </w:rPr>
        <w:t>Привлечение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членов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профсоюза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активному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участию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деятельности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профсоюза</w:t>
      </w:r>
      <w:r>
        <w:rPr>
          <w:sz w:val="24"/>
          <w:szCs w:val="24"/>
          <w:shd w:val="clear" w:color="auto" w:fill="F8F8F8"/>
        </w:rPr>
        <w:t>.</w:t>
      </w:r>
    </w:p>
    <w:p w14:paraId="434E5CDE">
      <w:pPr>
        <w:pStyle w:val="7"/>
        <w:numPr>
          <w:ilvl w:val="0"/>
          <w:numId w:val="1"/>
        </w:numPr>
        <w:tabs>
          <w:tab w:val="left" w:pos="1110"/>
        </w:tabs>
        <w:spacing w:line="321" w:lineRule="exact"/>
        <w:ind w:hanging="287"/>
        <w:rPr>
          <w:sz w:val="24"/>
          <w:szCs w:val="24"/>
        </w:rPr>
      </w:pPr>
      <w:r>
        <w:rPr>
          <w:sz w:val="24"/>
          <w:szCs w:val="24"/>
        </w:rPr>
        <w:t>Совершенствование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информационной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работы</w:t>
      </w:r>
      <w:r>
        <w:rPr>
          <w:sz w:val="24"/>
          <w:szCs w:val="24"/>
          <w:shd w:val="clear" w:color="auto" w:fill="F8F8F8"/>
        </w:rPr>
        <w:t>.</w:t>
      </w:r>
    </w:p>
    <w:p w14:paraId="7DE48979">
      <w:pPr>
        <w:pStyle w:val="7"/>
        <w:numPr>
          <w:ilvl w:val="0"/>
          <w:numId w:val="1"/>
        </w:numPr>
        <w:tabs>
          <w:tab w:val="left" w:pos="1110"/>
          <w:tab w:val="left" w:pos="3249"/>
          <w:tab w:val="left" w:pos="4517"/>
          <w:tab w:val="left" w:pos="6302"/>
          <w:tab w:val="left" w:pos="7391"/>
        </w:tabs>
        <w:spacing w:line="242" w:lineRule="auto"/>
        <w:ind w:left="257" w:right="104" w:firstLine="566"/>
        <w:rPr>
          <w:sz w:val="24"/>
          <w:szCs w:val="24"/>
        </w:rPr>
      </w:pPr>
      <w:r>
        <w:rPr>
          <w:sz w:val="24"/>
          <w:szCs w:val="24"/>
        </w:rPr>
        <w:t>Оздоровление</w:t>
      </w:r>
      <w:r>
        <w:rPr>
          <w:sz w:val="24"/>
          <w:szCs w:val="24"/>
        </w:rPr>
        <w:tab/>
      </w:r>
      <w:r>
        <w:rPr>
          <w:sz w:val="24"/>
          <w:szCs w:val="24"/>
        </w:rPr>
        <w:t>членов</w:t>
      </w:r>
      <w:r>
        <w:rPr>
          <w:sz w:val="24"/>
          <w:szCs w:val="24"/>
        </w:rPr>
        <w:tab/>
      </w:r>
      <w:r>
        <w:rPr>
          <w:sz w:val="24"/>
          <w:szCs w:val="24"/>
        </w:rPr>
        <w:t>коллектива</w:t>
      </w:r>
      <w:r>
        <w:rPr>
          <w:sz w:val="24"/>
          <w:szCs w:val="24"/>
        </w:rPr>
        <w:tab/>
      </w:r>
      <w:r>
        <w:rPr>
          <w:sz w:val="24"/>
          <w:szCs w:val="24"/>
        </w:rPr>
        <w:t>через</w:t>
      </w:r>
      <w:r>
        <w:rPr>
          <w:sz w:val="24"/>
          <w:szCs w:val="24"/>
        </w:rPr>
        <w:tab/>
      </w:r>
      <w:r>
        <w:rPr>
          <w:spacing w:val="-1"/>
          <w:sz w:val="24"/>
          <w:szCs w:val="24"/>
        </w:rPr>
        <w:t>здоровьесберегающие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технологии</w:t>
      </w:r>
      <w:r>
        <w:rPr>
          <w:sz w:val="24"/>
          <w:szCs w:val="24"/>
          <w:shd w:val="clear" w:color="auto" w:fill="F8F8F8"/>
        </w:rPr>
        <w:t>.</w:t>
      </w:r>
    </w:p>
    <w:p w14:paraId="77EE8CED">
      <w:pPr>
        <w:pStyle w:val="5"/>
        <w:ind w:right="103"/>
        <w:rPr>
          <w:sz w:val="24"/>
          <w:szCs w:val="24"/>
        </w:rPr>
      </w:pPr>
      <w:r>
        <w:rPr>
          <w:sz w:val="24"/>
          <w:szCs w:val="24"/>
        </w:rPr>
        <w:t>Первичная профсоюзная организация  насчитывает 1</w:t>
      </w:r>
      <w:r>
        <w:rPr>
          <w:rFonts w:hint="default"/>
          <w:sz w:val="24"/>
          <w:szCs w:val="24"/>
          <w:lang w:val="ru-RU"/>
        </w:rPr>
        <w:t>8</w:t>
      </w:r>
      <w:r>
        <w:rPr>
          <w:sz w:val="24"/>
          <w:szCs w:val="24"/>
        </w:rPr>
        <w:t xml:space="preserve"> человек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работающих,    что составляет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100%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работающих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школе.</w:t>
      </w:r>
    </w:p>
    <w:p w14:paraId="1F4E7E12">
      <w:pPr>
        <w:pStyle w:val="5"/>
        <w:spacing w:line="321" w:lineRule="exact"/>
        <w:ind w:left="823" w:firstLine="0"/>
        <w:rPr>
          <w:sz w:val="24"/>
          <w:szCs w:val="24"/>
        </w:rPr>
      </w:pPr>
      <w:r>
        <w:rPr>
          <w:sz w:val="24"/>
          <w:szCs w:val="24"/>
        </w:rPr>
        <w:t xml:space="preserve"> .</w:t>
      </w:r>
    </w:p>
    <w:p w14:paraId="496D51BD">
      <w:pPr>
        <w:pStyle w:val="5"/>
        <w:ind w:left="823" w:firstLine="0"/>
        <w:jc w:val="left"/>
        <w:rPr>
          <w:sz w:val="24"/>
          <w:szCs w:val="24"/>
        </w:rPr>
      </w:pPr>
      <w:r>
        <w:rPr>
          <w:sz w:val="24"/>
          <w:szCs w:val="24"/>
        </w:rPr>
        <w:pict>
          <v:group id="_x0000_s1036" o:spid="_x0000_s1036" o:spt="203" style="height:16.45pt;width:3.5pt;" coordsize="70,329">
            <o:lock v:ext="edit"/>
            <v:rect id="_x0000_s1037" o:spid="_x0000_s1037" o:spt="1" style="position:absolute;left:0;top:0;height:329;width:70;" fillcolor="#F8F8F8" filled="t" stroked="f" coordsize="21600,21600">
              <v:path/>
              <v:fill on="t" focussize="0,0"/>
              <v:stroke on="f"/>
              <v:imagedata o:title=""/>
              <o:lock v:ext="edit"/>
            </v:rect>
            <w10:wrap type="none"/>
            <w10:anchorlock/>
          </v:group>
        </w:pict>
      </w:r>
    </w:p>
    <w:p w14:paraId="7D4A0762">
      <w:pPr>
        <w:pStyle w:val="2"/>
        <w:numPr>
          <w:ilvl w:val="0"/>
          <w:numId w:val="2"/>
        </w:numPr>
        <w:tabs>
          <w:tab w:val="left" w:pos="896"/>
        </w:tabs>
        <w:spacing w:line="291" w:lineRule="exact"/>
        <w:jc w:val="left"/>
        <w:rPr>
          <w:sz w:val="24"/>
          <w:szCs w:val="24"/>
        </w:rPr>
      </w:pPr>
      <w:r>
        <w:rPr>
          <w:sz w:val="24"/>
          <w:szCs w:val="24"/>
        </w:rPr>
        <w:t>Мероприятия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защите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социально-экономических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интересов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прав</w:t>
      </w:r>
    </w:p>
    <w:p w14:paraId="606104F4">
      <w:pPr>
        <w:spacing w:line="319" w:lineRule="exact"/>
        <w:ind w:left="4402"/>
        <w:rPr>
          <w:b/>
          <w:sz w:val="24"/>
          <w:szCs w:val="24"/>
        </w:rPr>
      </w:pPr>
      <w:r>
        <w:rPr>
          <w:b/>
          <w:sz w:val="24"/>
          <w:szCs w:val="24"/>
        </w:rPr>
        <w:t>работников</w:t>
      </w:r>
    </w:p>
    <w:p w14:paraId="435E1613">
      <w:pPr>
        <w:pStyle w:val="5"/>
        <w:ind w:right="106" w:firstLine="636"/>
        <w:rPr>
          <w:sz w:val="24"/>
          <w:szCs w:val="24"/>
        </w:rPr>
      </w:pPr>
      <w:r>
        <w:rPr>
          <w:sz w:val="24"/>
          <w:szCs w:val="24"/>
        </w:rPr>
        <w:t>Основным инструментом социального партнерства между работодателем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Профсоюзной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Коллективный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договор,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регулирует вопросы условий труда, организации отдыха, предоставления льгот 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гарантий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работникам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Договор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позволяет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расширить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рамки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действующего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трудового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законодательства,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обеспечить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дополнительное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финансирование мероприятий по охране труда, улучшить условия труда и быта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работников,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оказать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им материальную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помощь.</w:t>
      </w:r>
    </w:p>
    <w:p w14:paraId="18E0AE4E">
      <w:pPr>
        <w:pStyle w:val="5"/>
        <w:ind w:right="105"/>
        <w:rPr>
          <w:sz w:val="24"/>
          <w:szCs w:val="24"/>
        </w:rPr>
      </w:pPr>
      <w:r>
        <w:rPr>
          <w:sz w:val="24"/>
          <w:szCs w:val="24"/>
        </w:rPr>
        <w:t xml:space="preserve">Председатель профсоюзной организации доводит до сведения коллектива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решения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постановления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вышестоящей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профсоюзной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организации.</w:t>
      </w:r>
    </w:p>
    <w:p w14:paraId="2B3BF63D">
      <w:pPr>
        <w:pStyle w:val="5"/>
        <w:ind w:right="110"/>
        <w:rPr>
          <w:sz w:val="24"/>
          <w:szCs w:val="24"/>
        </w:rPr>
      </w:pPr>
      <w:r>
        <w:rPr>
          <w:sz w:val="24"/>
          <w:szCs w:val="24"/>
        </w:rPr>
        <w:t>Совместно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руководством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профком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поддерживает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благоприятные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условия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труда: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температурный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режим,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детей.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202</w:t>
      </w:r>
      <w:r>
        <w:rPr>
          <w:rFonts w:hint="default"/>
          <w:sz w:val="24"/>
          <w:szCs w:val="24"/>
          <w:lang w:val="ru-RU"/>
        </w:rPr>
        <w:t>4</w:t>
      </w:r>
      <w:r>
        <w:rPr>
          <w:sz w:val="24"/>
          <w:szCs w:val="24"/>
        </w:rPr>
        <w:t xml:space="preserve"> год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нарушений охраны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труда не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было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выявлено.</w:t>
      </w:r>
    </w:p>
    <w:p w14:paraId="68F52202">
      <w:pPr>
        <w:pStyle w:val="5"/>
        <w:spacing w:before="62"/>
        <w:ind w:right="105"/>
        <w:rPr>
          <w:sz w:val="24"/>
          <w:szCs w:val="24"/>
        </w:rPr>
      </w:pPr>
      <w:r>
        <w:rPr>
          <w:sz w:val="24"/>
          <w:szCs w:val="24"/>
        </w:rPr>
        <w:t>Очень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актуальным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вопрос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аттестации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педкадров,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члены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профкома могут оказать посильную помощь в подготовке к аттестации. В 202</w:t>
      </w:r>
      <w:r>
        <w:rPr>
          <w:rFonts w:hint="default"/>
          <w:sz w:val="24"/>
          <w:szCs w:val="24"/>
          <w:lang w:val="ru-RU"/>
        </w:rPr>
        <w:t>4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году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подано</w:t>
      </w:r>
      <w:r>
        <w:rPr>
          <w:spacing w:val="1"/>
          <w:sz w:val="24"/>
          <w:szCs w:val="24"/>
        </w:rPr>
        <w:t xml:space="preserve"> </w:t>
      </w:r>
      <w:r>
        <w:rPr>
          <w:rFonts w:hint="default"/>
          <w:spacing w:val="1"/>
          <w:sz w:val="24"/>
          <w:szCs w:val="24"/>
          <w:lang w:val="ru-RU"/>
        </w:rPr>
        <w:t>5</w:t>
      </w:r>
      <w:r>
        <w:rPr>
          <w:sz w:val="24"/>
          <w:szCs w:val="24"/>
        </w:rPr>
        <w:t xml:space="preserve"> заявлени</w:t>
      </w:r>
      <w:r>
        <w:rPr>
          <w:sz w:val="24"/>
          <w:szCs w:val="24"/>
          <w:lang w:val="ru-RU"/>
        </w:rPr>
        <w:t>й</w:t>
      </w:r>
      <w:r>
        <w:rPr>
          <w:rFonts w:hint="default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на аттестацию.</w:t>
      </w:r>
    </w:p>
    <w:p w14:paraId="454F1C29">
      <w:pPr>
        <w:pStyle w:val="5"/>
        <w:spacing w:before="2"/>
        <w:ind w:right="104"/>
        <w:rPr>
          <w:sz w:val="24"/>
          <w:szCs w:val="24"/>
        </w:rPr>
      </w:pPr>
    </w:p>
    <w:p w14:paraId="0B91C985">
      <w:pPr>
        <w:pStyle w:val="5"/>
        <w:ind w:right="104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 профкомом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согласовывались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приказы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распоряжения,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касающиеся социально-трудовых отношений работников   (нормы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труда, оплата труда, работа в предпраздничные и праздничные дни, вопросы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охраны труда, правила внутреннего трудового распорядка, вопросы организации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оздоровления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отдыха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сотрудников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др.).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</w:p>
    <w:p w14:paraId="614ECB9B">
      <w:pPr>
        <w:pStyle w:val="5"/>
        <w:ind w:right="105"/>
        <w:rPr>
          <w:sz w:val="24"/>
          <w:szCs w:val="24"/>
        </w:rPr>
      </w:pPr>
      <w:r>
        <w:rPr>
          <w:sz w:val="24"/>
          <w:szCs w:val="24"/>
        </w:rPr>
        <w:t>Сегодня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 школы,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пользуются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социальными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льготами,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предоставляемыми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коллективным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договором.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Договор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позволяет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расширить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рамки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действующего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трудового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законодательства,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обеспечить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дополнительное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финансирование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мероприятий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охране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улучшить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условия труда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быта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работников,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оказать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материальную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помощь.</w:t>
      </w:r>
    </w:p>
    <w:p w14:paraId="5C1C2B7A">
      <w:pPr>
        <w:pStyle w:val="5"/>
        <w:spacing w:before="1"/>
        <w:ind w:right="111"/>
        <w:rPr>
          <w:sz w:val="24"/>
          <w:szCs w:val="24"/>
        </w:rPr>
      </w:pPr>
      <w:r>
        <w:rPr>
          <w:sz w:val="24"/>
          <w:szCs w:val="24"/>
        </w:rPr>
        <w:t xml:space="preserve"> Во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всех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классах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имеются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инструкции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охране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Инструкции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утверждаются директором и согласовываются с председателем профкома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основании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протокола решения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профкома.</w:t>
      </w:r>
    </w:p>
    <w:p w14:paraId="227E4019">
      <w:pPr>
        <w:pStyle w:val="5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pict>
          <v:group id="_x0000_s1034" o:spid="_x0000_s1034" o:spt="203" style="height:16.45pt;width:3.5pt;" coordsize="70,329">
            <o:lock v:ext="edit"/>
            <v:rect id="_x0000_s1035" o:spid="_x0000_s1035" o:spt="1" style="position:absolute;left:0;top:0;height:329;width:70;" fillcolor="#F8F8F8" filled="t" stroked="f" coordsize="21600,21600">
              <v:path/>
              <v:fill on="t" focussize="0,0"/>
              <v:stroke on="f"/>
              <v:imagedata o:title=""/>
              <o:lock v:ext="edit"/>
            </v:rect>
            <w10:wrap type="none"/>
            <w10:anchorlock/>
          </v:group>
        </w:pict>
      </w:r>
    </w:p>
    <w:p w14:paraId="2F61AD2F">
      <w:pPr>
        <w:pStyle w:val="2"/>
        <w:numPr>
          <w:ilvl w:val="0"/>
          <w:numId w:val="2"/>
        </w:numPr>
        <w:tabs>
          <w:tab w:val="left" w:pos="3721"/>
        </w:tabs>
        <w:spacing w:line="291" w:lineRule="exact"/>
        <w:ind w:left="3720" w:hanging="360"/>
        <w:jc w:val="both"/>
        <w:rPr>
          <w:sz w:val="24"/>
          <w:szCs w:val="24"/>
        </w:rPr>
      </w:pPr>
      <w:r>
        <w:rPr>
          <w:sz w:val="24"/>
          <w:szCs w:val="24"/>
        </w:rPr>
        <w:t>Организационная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работа</w:t>
      </w:r>
    </w:p>
    <w:p w14:paraId="1E49F116">
      <w:pPr>
        <w:pStyle w:val="5"/>
        <w:ind w:right="109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677D92EA">
      <w:pPr>
        <w:pStyle w:val="5"/>
        <w:ind w:right="109"/>
        <w:rPr>
          <w:sz w:val="24"/>
          <w:szCs w:val="24"/>
        </w:rPr>
      </w:pPr>
      <w:r>
        <w:rPr>
          <w:sz w:val="24"/>
          <w:szCs w:val="24"/>
        </w:rPr>
        <w:t>Ежемесячно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осуществлялся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безналичный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сбор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членских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взносов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перечислением 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счёт профкома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что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выполнялось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положением Коллективного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договора.</w:t>
      </w:r>
    </w:p>
    <w:p w14:paraId="36CB5E2B">
      <w:pPr>
        <w:pStyle w:val="5"/>
        <w:ind w:right="104"/>
        <w:rPr>
          <w:sz w:val="24"/>
          <w:szCs w:val="24"/>
        </w:rPr>
      </w:pPr>
      <w:r>
        <w:rPr>
          <w:sz w:val="24"/>
          <w:szCs w:val="24"/>
        </w:rPr>
        <w:t xml:space="preserve">За отчетный период на заседаниях профкома (всего </w:t>
      </w:r>
      <w:r>
        <w:rPr>
          <w:rFonts w:hint="default"/>
          <w:sz w:val="24"/>
          <w:szCs w:val="24"/>
          <w:lang w:val="ru-RU"/>
        </w:rPr>
        <w:t>8</w:t>
      </w:r>
      <w:r>
        <w:rPr>
          <w:sz w:val="24"/>
          <w:szCs w:val="24"/>
        </w:rPr>
        <w:t xml:space="preserve"> заседаний с сентября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202</w:t>
      </w:r>
      <w:r>
        <w:rPr>
          <w:rFonts w:hint="default"/>
          <w:sz w:val="24"/>
          <w:szCs w:val="24"/>
          <w:lang w:val="ru-RU"/>
        </w:rPr>
        <w:t>3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август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202</w:t>
      </w:r>
      <w:r>
        <w:rPr>
          <w:rFonts w:hint="default"/>
          <w:sz w:val="24"/>
          <w:szCs w:val="24"/>
          <w:lang w:val="ru-RU"/>
        </w:rPr>
        <w:t>4</w:t>
      </w:r>
      <w:r>
        <w:rPr>
          <w:sz w:val="24"/>
          <w:szCs w:val="24"/>
        </w:rPr>
        <w:t>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обсуждались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вопросы,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охватывающие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направления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профсоюзной деятельности (контроль за соблюдением коллективного договора,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социально-экономические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вопросы,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информационная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охрана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труда,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оздоровление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работников,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культурно-массовая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работа,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тарификация 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т.д.).</w:t>
      </w:r>
    </w:p>
    <w:p w14:paraId="1C1BE5BD">
      <w:pPr>
        <w:pStyle w:val="5"/>
        <w:ind w:right="104"/>
        <w:rPr>
          <w:sz w:val="24"/>
          <w:szCs w:val="24"/>
        </w:rPr>
      </w:pPr>
      <w:r>
        <w:rPr>
          <w:sz w:val="24"/>
          <w:szCs w:val="24"/>
        </w:rPr>
        <w:t>Всю свою работу профсоюзный комитет строит на принципах социального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партнерства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сотрудничества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администрацией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решая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вопросы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путем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конструктивного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диалога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интересах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работников.</w:t>
      </w:r>
    </w:p>
    <w:p w14:paraId="7716551A">
      <w:pPr>
        <w:pStyle w:val="5"/>
        <w:spacing w:after="5" w:line="321" w:lineRule="exact"/>
        <w:ind w:left="823" w:firstLine="0"/>
        <w:rPr>
          <w:sz w:val="24"/>
          <w:szCs w:val="24"/>
        </w:rPr>
      </w:pPr>
      <w:r>
        <w:rPr>
          <w:sz w:val="24"/>
          <w:szCs w:val="24"/>
        </w:rPr>
        <w:t>Общее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число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профсоюзного актива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3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человек.</w:t>
      </w:r>
    </w:p>
    <w:tbl>
      <w:tblPr>
        <w:tblStyle w:val="6"/>
        <w:tblW w:w="0" w:type="auto"/>
        <w:tblInd w:w="1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70"/>
        <w:gridCol w:w="5814"/>
      </w:tblGrid>
      <w:tr w14:paraId="7D8D30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3970" w:type="dxa"/>
          </w:tcPr>
          <w:p w14:paraId="1C9149A7">
            <w:pPr>
              <w:pStyle w:val="8"/>
              <w:spacing w:before="1" w:line="271" w:lineRule="exact"/>
              <w:ind w:right="241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Ахметова Э.Ф.</w:t>
            </w:r>
          </w:p>
        </w:tc>
        <w:tc>
          <w:tcPr>
            <w:tcW w:w="5814" w:type="dxa"/>
          </w:tcPr>
          <w:p w14:paraId="179769A6">
            <w:pPr>
              <w:pStyle w:val="8"/>
              <w:spacing w:before="1" w:line="271" w:lineRule="exact"/>
              <w:ind w:left="211" w:right="2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Профсоюзного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Комитета.</w:t>
            </w:r>
          </w:p>
        </w:tc>
      </w:tr>
      <w:tr w14:paraId="0B7587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3970" w:type="dxa"/>
          </w:tcPr>
          <w:p w14:paraId="1BDC3E0C">
            <w:pPr>
              <w:pStyle w:val="8"/>
              <w:ind w:right="241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Хусаенова Ф.И.</w:t>
            </w:r>
          </w:p>
        </w:tc>
        <w:tc>
          <w:tcPr>
            <w:tcW w:w="5814" w:type="dxa"/>
          </w:tcPr>
          <w:p w14:paraId="19833EAD">
            <w:pPr>
              <w:pStyle w:val="8"/>
              <w:ind w:left="2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Председателя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ПК,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секретарь.</w:t>
            </w:r>
          </w:p>
        </w:tc>
      </w:tr>
      <w:tr w14:paraId="0FA1BA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3970" w:type="dxa"/>
          </w:tcPr>
          <w:p w14:paraId="7C0A801A">
            <w:pPr>
              <w:pStyle w:val="8"/>
              <w:spacing w:line="272" w:lineRule="exact"/>
              <w:ind w:right="242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Мустафина Д.А.</w:t>
            </w:r>
          </w:p>
        </w:tc>
        <w:tc>
          <w:tcPr>
            <w:tcW w:w="5814" w:type="dxa"/>
          </w:tcPr>
          <w:p w14:paraId="415BBF23">
            <w:pPr>
              <w:pStyle w:val="8"/>
              <w:spacing w:line="272" w:lineRule="exact"/>
              <w:ind w:left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секретарь</w:t>
            </w:r>
          </w:p>
        </w:tc>
      </w:tr>
    </w:tbl>
    <w:p w14:paraId="1FF4C925">
      <w:pPr>
        <w:pStyle w:val="5"/>
        <w:spacing w:before="2"/>
        <w:ind w:right="105" w:firstLine="636"/>
        <w:rPr>
          <w:sz w:val="24"/>
          <w:szCs w:val="24"/>
        </w:rPr>
      </w:pPr>
      <w:r>
        <w:rPr>
          <w:sz w:val="24"/>
          <w:szCs w:val="24"/>
        </w:rPr>
        <w:t>В профкоме собраны наиболее активные члены профсоюзной организации.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профсоюзной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заключается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интересов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трудящихся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всех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видах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совещаний,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собраний,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разработки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утверждении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«Коллективного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договора»,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участие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районной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профсоюзной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организации,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областных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пленумах.</w:t>
      </w:r>
    </w:p>
    <w:p w14:paraId="45F4B48C">
      <w:pPr>
        <w:pStyle w:val="5"/>
        <w:spacing w:before="1"/>
        <w:ind w:right="102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председатель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члены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профкома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участвовали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комплектовании кадров (тарификации), в работе комиссии по охране труда, 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заседаниях комиссии по распределению стимулирующих выплат, премировании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сотрудников.</w:t>
      </w:r>
    </w:p>
    <w:p w14:paraId="27D353D5">
      <w:pPr>
        <w:pStyle w:val="5"/>
        <w:spacing w:before="1"/>
        <w:ind w:right="111"/>
        <w:rPr>
          <w:sz w:val="24"/>
          <w:szCs w:val="24"/>
        </w:rPr>
      </w:pPr>
      <w:r>
        <w:rPr>
          <w:sz w:val="24"/>
          <w:szCs w:val="24"/>
        </w:rPr>
        <w:t>Регулярно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проводятся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заседания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профкома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вопросам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выплаты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материальной помощи членам профсоюза, оформляются протоколы заседания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профкома.</w:t>
      </w:r>
    </w:p>
    <w:p w14:paraId="75884D59">
      <w:pPr>
        <w:pStyle w:val="5"/>
        <w:ind w:right="109"/>
        <w:rPr>
          <w:sz w:val="24"/>
          <w:szCs w:val="24"/>
        </w:rPr>
      </w:pPr>
      <w:r>
        <w:rPr>
          <w:sz w:val="24"/>
          <w:szCs w:val="24"/>
        </w:rPr>
        <w:t>Профком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проводит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большую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освещению</w:t>
      </w:r>
      <w:r>
        <w:rPr>
          <w:spacing w:val="71"/>
          <w:sz w:val="24"/>
          <w:szCs w:val="24"/>
        </w:rPr>
        <w:t xml:space="preserve"> </w:t>
      </w:r>
      <w:r>
        <w:rPr>
          <w:sz w:val="24"/>
          <w:szCs w:val="24"/>
        </w:rPr>
        <w:t>деятельности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Профсоюза через наглядную агитацию. В распоряжении профсоюзного комитета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 xml:space="preserve">для информирования членов профсоюза, а также всей общественности  </w:t>
      </w:r>
      <w:r>
        <w:rPr>
          <w:spacing w:val="66"/>
          <w:sz w:val="24"/>
          <w:szCs w:val="24"/>
        </w:rPr>
        <w:t xml:space="preserve"> </w:t>
      </w:r>
      <w:r>
        <w:rPr>
          <w:sz w:val="24"/>
          <w:szCs w:val="24"/>
        </w:rPr>
        <w:t>используются:</w:t>
      </w:r>
    </w:p>
    <w:p w14:paraId="483391E6">
      <w:pPr>
        <w:pStyle w:val="7"/>
        <w:numPr>
          <w:ilvl w:val="0"/>
          <w:numId w:val="3"/>
        </w:numPr>
        <w:tabs>
          <w:tab w:val="left" w:pos="987"/>
        </w:tabs>
        <w:spacing w:line="322" w:lineRule="exact"/>
        <w:jc w:val="both"/>
        <w:rPr>
          <w:sz w:val="24"/>
          <w:szCs w:val="24"/>
        </w:rPr>
      </w:pPr>
      <w:r>
        <w:rPr>
          <w:sz w:val="24"/>
          <w:szCs w:val="24"/>
        </w:rPr>
        <w:t>сайт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профсоюзной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организации;</w:t>
      </w:r>
    </w:p>
    <w:p w14:paraId="14DCC5C2">
      <w:pPr>
        <w:pStyle w:val="7"/>
        <w:numPr>
          <w:ilvl w:val="0"/>
          <w:numId w:val="3"/>
        </w:numPr>
        <w:tabs>
          <w:tab w:val="left" w:pos="987"/>
        </w:tabs>
        <w:spacing w:line="322" w:lineRule="exact"/>
        <w:jc w:val="both"/>
        <w:rPr>
          <w:sz w:val="24"/>
          <w:szCs w:val="24"/>
        </w:rPr>
      </w:pPr>
      <w:r>
        <w:rPr>
          <w:sz w:val="24"/>
          <w:szCs w:val="24"/>
        </w:rPr>
        <w:t>информационный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стенд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профкома.</w:t>
      </w:r>
    </w:p>
    <w:p w14:paraId="119BE4C7">
      <w:pPr>
        <w:pStyle w:val="5"/>
        <w:ind w:right="107"/>
        <w:rPr>
          <w:sz w:val="24"/>
          <w:szCs w:val="24"/>
        </w:rPr>
      </w:pPr>
      <w:r>
        <w:rPr>
          <w:sz w:val="24"/>
          <w:szCs w:val="24"/>
        </w:rPr>
        <w:t>Работа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профсоюзного</w:t>
      </w:r>
      <w:r>
        <w:rPr>
          <w:spacing w:val="71"/>
          <w:sz w:val="24"/>
          <w:szCs w:val="24"/>
        </w:rPr>
        <w:t xml:space="preserve"> </w:t>
      </w:r>
      <w:r>
        <w:rPr>
          <w:sz w:val="24"/>
          <w:szCs w:val="24"/>
        </w:rPr>
        <w:t>комитета</w:t>
      </w:r>
      <w:r>
        <w:rPr>
          <w:spacing w:val="71"/>
          <w:sz w:val="24"/>
          <w:szCs w:val="24"/>
        </w:rPr>
        <w:t xml:space="preserve"> </w:t>
      </w:r>
      <w:r>
        <w:rPr>
          <w:sz w:val="24"/>
          <w:szCs w:val="24"/>
        </w:rPr>
        <w:t>представлена</w:t>
      </w:r>
      <w:r>
        <w:rPr>
          <w:spacing w:val="7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71"/>
          <w:sz w:val="24"/>
          <w:szCs w:val="24"/>
        </w:rPr>
        <w:t xml:space="preserve"> </w:t>
      </w:r>
      <w:r>
        <w:rPr>
          <w:sz w:val="24"/>
          <w:szCs w:val="24"/>
        </w:rPr>
        <w:t>сайте,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который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постоянно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обновляется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дополняется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необходимой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информацией.</w:t>
      </w:r>
    </w:p>
    <w:p w14:paraId="3D6A270B">
      <w:pPr>
        <w:pStyle w:val="5"/>
        <w:spacing w:before="2"/>
        <w:ind w:right="110"/>
        <w:rPr>
          <w:sz w:val="24"/>
          <w:szCs w:val="24"/>
        </w:rPr>
      </w:pPr>
      <w:r>
        <w:rPr>
          <w:sz w:val="24"/>
          <w:szCs w:val="24"/>
        </w:rPr>
        <w:t>Информационный стенд профкома работников знакомит членов профсоюза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остальных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сотрудников</w:t>
      </w:r>
      <w:r>
        <w:rPr>
          <w:spacing w:val="1"/>
          <w:sz w:val="24"/>
          <w:szCs w:val="24"/>
        </w:rPr>
        <w:t xml:space="preserve"> 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отдельными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сторонами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жизни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профсоюзной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организации,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предложениями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отдыха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т.д.</w:t>
      </w:r>
    </w:p>
    <w:p w14:paraId="5C24C949">
      <w:pPr>
        <w:pStyle w:val="5"/>
        <w:ind w:right="111"/>
        <w:rPr>
          <w:sz w:val="24"/>
          <w:szCs w:val="24"/>
        </w:rPr>
      </w:pPr>
      <w:r>
        <w:rPr>
          <w:sz w:val="24"/>
          <w:szCs w:val="24"/>
        </w:rPr>
        <w:t>Наряду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современными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средствами,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заслуженной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популярностью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пользуются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традиционные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способы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доведения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членов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профсоюза,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основанные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на личном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контакте: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встречи,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собрания.</w:t>
      </w:r>
    </w:p>
    <w:p w14:paraId="361B0488">
      <w:pPr>
        <w:pStyle w:val="5"/>
        <w:ind w:right="107"/>
        <w:rPr>
          <w:sz w:val="24"/>
          <w:szCs w:val="24"/>
        </w:rPr>
      </w:pPr>
      <w:r>
        <w:rPr>
          <w:sz w:val="24"/>
          <w:szCs w:val="24"/>
        </w:rPr>
        <w:t>Размещением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профсоюзных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информационных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стендах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занимаются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члены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профкома,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ответственные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данную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работу.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Это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планы,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решения профкома, объявления, поздравления и т.п. Профком проводит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большую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сохранению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профсоюзного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членства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вовлечению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Профсоюз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новых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членов.</w:t>
      </w:r>
    </w:p>
    <w:p w14:paraId="39F43701">
      <w:pPr>
        <w:pStyle w:val="5"/>
        <w:spacing w:line="317" w:lineRule="exact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Одним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направлений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профкома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оздоровительная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сотрудников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сотрудники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проходят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диспансеризацию.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Сотрудники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могут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поправить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своё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здоровье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санаториях 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льготным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путёвкам.</w:t>
      </w:r>
    </w:p>
    <w:p w14:paraId="2A79FF77">
      <w:pPr>
        <w:pStyle w:val="5"/>
        <w:ind w:right="104"/>
        <w:rPr>
          <w:sz w:val="24"/>
          <w:szCs w:val="24"/>
        </w:rPr>
      </w:pPr>
      <w:r>
        <w:rPr>
          <w:sz w:val="24"/>
          <w:szCs w:val="24"/>
        </w:rPr>
        <w:t>Еще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одним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важным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направлением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нашего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профкома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является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культурно-массовая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хороший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отдых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способствует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работоспособности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поднятию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жизненного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тонуса.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</w:p>
    <w:p w14:paraId="6E85A7AD">
      <w:pPr>
        <w:pStyle w:val="5"/>
        <w:ind w:right="105"/>
        <w:rPr>
          <w:rFonts w:hint="default"/>
          <w:sz w:val="24"/>
          <w:szCs w:val="24"/>
          <w:lang w:val="ru-RU"/>
        </w:rPr>
      </w:pPr>
      <w:r>
        <w:rPr>
          <w:sz w:val="24"/>
          <w:szCs w:val="24"/>
        </w:rPr>
        <w:t>Доброй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традицией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становится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поздравление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профессиональными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календарными праздниками,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юбилейными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датами. 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такие дни для каждого находятся доброе слово и материальная поддержка.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202</w:t>
      </w:r>
      <w:r>
        <w:rPr>
          <w:rFonts w:hint="default"/>
          <w:sz w:val="24"/>
          <w:szCs w:val="24"/>
          <w:lang w:val="ru-RU"/>
        </w:rPr>
        <w:t>4</w:t>
      </w:r>
      <w:r>
        <w:rPr>
          <w:sz w:val="24"/>
          <w:szCs w:val="24"/>
        </w:rPr>
        <w:t xml:space="preserve"> году профком принял активное участие в организации поздравления с </w:t>
      </w:r>
      <w:r>
        <w:rPr>
          <w:rFonts w:hint="default"/>
          <w:sz w:val="24"/>
          <w:szCs w:val="24"/>
          <w:lang w:val="ru-RU"/>
        </w:rPr>
        <w:t>80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летним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юбилеем</w:t>
      </w:r>
      <w:r>
        <w:rPr>
          <w:rFonts w:hint="default"/>
          <w:sz w:val="24"/>
          <w:szCs w:val="24"/>
          <w:lang w:val="ru-RU"/>
        </w:rPr>
        <w:t xml:space="preserve"> бывшего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члена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профсоюзной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ru-RU"/>
        </w:rPr>
        <w:t>Сулеймановой</w:t>
      </w:r>
      <w:r>
        <w:rPr>
          <w:rFonts w:hint="default"/>
          <w:sz w:val="24"/>
          <w:szCs w:val="24"/>
          <w:lang w:val="ru-RU"/>
        </w:rPr>
        <w:t xml:space="preserve"> Г.А.</w:t>
      </w:r>
      <w:bookmarkStart w:id="0" w:name="_GoBack"/>
      <w:bookmarkEnd w:id="0"/>
    </w:p>
    <w:p w14:paraId="784B135A">
      <w:pPr>
        <w:pStyle w:val="5"/>
        <w:ind w:left="823" w:firstLine="0"/>
        <w:jc w:val="left"/>
        <w:rPr>
          <w:sz w:val="24"/>
          <w:szCs w:val="24"/>
        </w:rPr>
      </w:pPr>
      <w:r>
        <w:rPr>
          <w:sz w:val="24"/>
          <w:szCs w:val="24"/>
        </w:rPr>
        <w:pict>
          <v:group id="_x0000_s1032" o:spid="_x0000_s1032" o:spt="203" style="height:16.45pt;width:3.5pt;" coordsize="70,329">
            <o:lock v:ext="edit"/>
            <v:rect id="_x0000_s1033" o:spid="_x0000_s1033" o:spt="1" style="position:absolute;left:0;top:0;height:329;width:70;" fillcolor="#F8F8F8" filled="t" stroked="f" coordsize="21600,21600">
              <v:path/>
              <v:fill on="t" focussize="0,0"/>
              <v:stroke on="f"/>
              <v:imagedata o:title=""/>
              <o:lock v:ext="edit"/>
            </v:rect>
            <w10:wrap type="none"/>
            <w10:anchorlock/>
          </v:group>
        </w:pict>
      </w:r>
    </w:p>
    <w:p w14:paraId="236DE48E">
      <w:pPr>
        <w:pStyle w:val="2"/>
        <w:numPr>
          <w:ilvl w:val="0"/>
          <w:numId w:val="2"/>
        </w:numPr>
        <w:tabs>
          <w:tab w:val="left" w:pos="4134"/>
        </w:tabs>
        <w:spacing w:line="288" w:lineRule="exact"/>
        <w:ind w:left="4133" w:hanging="469"/>
        <w:jc w:val="both"/>
        <w:rPr>
          <w:sz w:val="24"/>
          <w:szCs w:val="24"/>
        </w:rPr>
      </w:pPr>
      <w:r>
        <w:rPr>
          <w:sz w:val="24"/>
          <w:szCs w:val="24"/>
        </w:rPr>
        <w:pict>
          <v:rect id="_x0000_s1031" o:spid="_x0000_s1031" o:spt="1" style="position:absolute;left:0pt;margin-left:92.2pt;margin-top:14.25pt;height:16.45pt;width:3.5pt;mso-position-horizontal-relative:page;z-index:-251656192;mso-width-relative:page;mso-height-relative:page;" fillcolor="#F8F8F8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sz w:val="24"/>
          <w:szCs w:val="24"/>
        </w:rPr>
        <w:t>Финансовая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работа</w:t>
      </w:r>
    </w:p>
    <w:p w14:paraId="5F3A5008">
      <w:pPr>
        <w:pStyle w:val="5"/>
        <w:ind w:right="109" w:firstLine="636"/>
        <w:rPr>
          <w:sz w:val="24"/>
          <w:szCs w:val="24"/>
        </w:rPr>
      </w:pPr>
      <w:r>
        <w:rPr>
          <w:sz w:val="24"/>
          <w:szCs w:val="24"/>
        </w:rPr>
        <w:t>Финансовое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обеспечение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профсоюзной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проводилось в соответствии со сметой, утвержденной профсоюзным комитетом,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решениями профкома, с соблюдением норм законодательства и бухгалтерского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учёта.</w:t>
      </w:r>
    </w:p>
    <w:p w14:paraId="4D87388D">
      <w:pPr>
        <w:pStyle w:val="5"/>
        <w:ind w:right="104"/>
        <w:rPr>
          <w:sz w:val="24"/>
          <w:szCs w:val="24"/>
        </w:rPr>
      </w:pPr>
      <w:r>
        <w:rPr>
          <w:sz w:val="24"/>
          <w:szCs w:val="24"/>
        </w:rPr>
        <w:t xml:space="preserve"> Профсоюзная организация постоянный подписчик газеты «Мой профсоюз»,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где можно ознакомиться с вопросами трудового законодательства.  </w:t>
      </w:r>
    </w:p>
    <w:p w14:paraId="12344CC2">
      <w:pPr>
        <w:pStyle w:val="5"/>
        <w:ind w:left="823" w:firstLine="0"/>
        <w:jc w:val="left"/>
        <w:rPr>
          <w:sz w:val="24"/>
          <w:szCs w:val="24"/>
        </w:rPr>
      </w:pPr>
      <w:r>
        <w:rPr>
          <w:sz w:val="24"/>
          <w:szCs w:val="24"/>
        </w:rPr>
        <w:pict>
          <v:group id="_x0000_s1029" o:spid="_x0000_s1029" o:spt="203" style="height:16.45pt;width:45.5pt;" coordsize="910,329">
            <o:lock v:ext="edit"/>
            <v:rect id="_x0000_s1030" o:spid="_x0000_s1030" o:spt="1" style="position:absolute;left:0;top:0;height:329;width:910;" fillcolor="#F8F8F8" filled="t" stroked="f" coordsize="21600,21600">
              <v:path/>
              <v:fill on="t" focussize="0,0"/>
              <v:stroke on="f"/>
              <v:imagedata o:title=""/>
              <o:lock v:ext="edit"/>
            </v:rect>
            <w10:wrap type="none"/>
            <w10:anchorlock/>
          </v:group>
        </w:pict>
      </w:r>
    </w:p>
    <w:p w14:paraId="3EC1295E">
      <w:pPr>
        <w:pStyle w:val="2"/>
        <w:numPr>
          <w:ilvl w:val="0"/>
          <w:numId w:val="2"/>
        </w:numPr>
        <w:tabs>
          <w:tab w:val="left" w:pos="1275"/>
        </w:tabs>
        <w:spacing w:line="290" w:lineRule="exact"/>
        <w:ind w:left="1274" w:hanging="452"/>
        <w:jc w:val="both"/>
        <w:rPr>
          <w:sz w:val="24"/>
          <w:szCs w:val="24"/>
        </w:rPr>
      </w:pPr>
      <w:r>
        <w:rPr>
          <w:sz w:val="24"/>
          <w:szCs w:val="24"/>
        </w:rPr>
        <w:pict>
          <v:rect id="_x0000_s1028" o:spid="_x0000_s1028" o:spt="1" style="position:absolute;left:0pt;margin-left:92.2pt;margin-top:14.35pt;height:16.45pt;width:3.5pt;mso-position-horizontal-relative:page;z-index:-251655168;mso-width-relative:page;mso-height-relative:page;" fillcolor="#F8F8F8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sz w:val="24"/>
          <w:szCs w:val="24"/>
        </w:rPr>
        <w:t>Предложения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улучшению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работы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профсоюзного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комитета</w:t>
      </w:r>
    </w:p>
    <w:p w14:paraId="5FD965ED">
      <w:pPr>
        <w:pStyle w:val="5"/>
        <w:ind w:right="105" w:firstLine="636"/>
        <w:rPr>
          <w:sz w:val="24"/>
          <w:szCs w:val="24"/>
        </w:rPr>
      </w:pPr>
      <w:r>
        <w:rPr>
          <w:sz w:val="24"/>
          <w:szCs w:val="24"/>
        </w:rPr>
        <w:t>У профсоюзного комитета есть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над чем работать. В перспективе работа 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мотивации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вступления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профсоюз,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культурно-массовой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спортивно-оздоровительной работы, по развитию информационной политики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социального партнерства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на всех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уровнях.</w:t>
      </w:r>
    </w:p>
    <w:p w14:paraId="6CECBE56">
      <w:pPr>
        <w:pStyle w:val="5"/>
        <w:ind w:right="103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последнее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время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связи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различными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изменениями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системе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также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системе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оплаты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педагогического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системы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пенсионного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обеспечения,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оформлении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больничных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листов,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требуется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всё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больше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знаний трудового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законодательства.</w:t>
      </w:r>
    </w:p>
    <w:p w14:paraId="6DF3B5D1">
      <w:pPr>
        <w:pStyle w:val="5"/>
        <w:ind w:right="104"/>
        <w:rPr>
          <w:sz w:val="24"/>
          <w:szCs w:val="24"/>
        </w:rPr>
      </w:pPr>
      <w:r>
        <w:rPr>
          <w:sz w:val="24"/>
          <w:szCs w:val="24"/>
        </w:rPr>
        <w:t>Каждый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член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первички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уже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понимает,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что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единому,</w:t>
      </w:r>
      <w:r>
        <w:rPr>
          <w:spacing w:val="71"/>
          <w:sz w:val="24"/>
          <w:szCs w:val="24"/>
        </w:rPr>
        <w:t xml:space="preserve"> </w:t>
      </w:r>
      <w:r>
        <w:rPr>
          <w:sz w:val="24"/>
          <w:szCs w:val="24"/>
        </w:rPr>
        <w:t>сплоченному,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постоянно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развивающемуся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профессиональному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союзу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плечу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решение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важнейшей задачи – сделать профессию педагога, 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престижной.</w:t>
      </w:r>
    </w:p>
    <w:p w14:paraId="5A1A68E9">
      <w:pPr>
        <w:pStyle w:val="5"/>
        <w:ind w:right="107"/>
        <w:rPr>
          <w:sz w:val="24"/>
          <w:szCs w:val="24"/>
        </w:rPr>
      </w:pPr>
      <w:r>
        <w:rPr>
          <w:sz w:val="24"/>
          <w:szCs w:val="24"/>
        </w:rPr>
        <w:t>Профсоюзному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комитету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комиссиям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предстоит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поработать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над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отмеченными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проблемами,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постараться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еще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активнее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заявить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себе,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роли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первичной организации в жизни коллектива. Главными направлениями в этой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работе остаются: защита прав и интересов работников учреждения, соблюдение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законности, повышение ответственности за результаты своего личного труда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работы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коллектива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целом.</w:t>
      </w:r>
    </w:p>
    <w:p w14:paraId="2CEA8F8C">
      <w:pPr>
        <w:pStyle w:val="5"/>
        <w:ind w:left="0" w:firstLine="0"/>
        <w:jc w:val="left"/>
        <w:rPr>
          <w:sz w:val="24"/>
          <w:szCs w:val="24"/>
        </w:rPr>
      </w:pPr>
    </w:p>
    <w:p w14:paraId="39B1E410">
      <w:pPr>
        <w:pStyle w:val="5"/>
        <w:ind w:left="0" w:firstLine="0"/>
        <w:jc w:val="left"/>
        <w:rPr>
          <w:sz w:val="24"/>
          <w:szCs w:val="24"/>
        </w:rPr>
      </w:pPr>
    </w:p>
    <w:p w14:paraId="4BBBE392">
      <w:pPr>
        <w:pStyle w:val="5"/>
        <w:spacing w:before="4"/>
        <w:ind w:left="0" w:firstLine="0"/>
        <w:jc w:val="left"/>
        <w:rPr>
          <w:sz w:val="24"/>
          <w:szCs w:val="24"/>
        </w:rPr>
      </w:pPr>
    </w:p>
    <w:p w14:paraId="10F8FD8E">
      <w:pPr>
        <w:pStyle w:val="5"/>
        <w:spacing w:before="4"/>
        <w:ind w:left="0" w:firstLine="0"/>
        <w:jc w:val="left"/>
        <w:rPr>
          <w:sz w:val="24"/>
          <w:szCs w:val="24"/>
        </w:rPr>
      </w:pPr>
    </w:p>
    <w:p w14:paraId="218AF694">
      <w:pPr>
        <w:pStyle w:val="5"/>
        <w:spacing w:before="4"/>
        <w:ind w:left="0" w:firstLine="0"/>
        <w:jc w:val="left"/>
        <w:rPr>
          <w:sz w:val="24"/>
          <w:szCs w:val="24"/>
        </w:rPr>
      </w:pPr>
      <w:r>
        <w:rPr>
          <w:sz w:val="24"/>
          <w:szCs w:val="24"/>
        </w:rPr>
        <w:t>Председатель ППО:  Ахметова Э.Ф.</w:t>
      </w:r>
    </w:p>
    <w:sectPr>
      <w:pgSz w:w="11910" w:h="16840"/>
      <w:pgMar w:top="620" w:right="740" w:bottom="280" w:left="10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1373FF"/>
    <w:multiLevelType w:val="multilevel"/>
    <w:tmpl w:val="1A1373FF"/>
    <w:lvl w:ilvl="0" w:tentative="0">
      <w:start w:val="1"/>
      <w:numFmt w:val="upperRoman"/>
      <w:lvlText w:val="%1."/>
      <w:lvlJc w:val="left"/>
      <w:pPr>
        <w:ind w:left="895" w:hanging="320"/>
        <w:jc w:val="right"/>
      </w:pPr>
      <w:rPr>
        <w:rFonts w:hint="default" w:ascii="Times New Roman" w:hAnsi="Times New Roman" w:eastAsia="Times New Roman" w:cs="Times New Roman"/>
        <w:b/>
        <w:bCs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24" w:hanging="32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49" w:hanging="32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673" w:hanging="32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598" w:hanging="32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523" w:hanging="32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447" w:hanging="32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372" w:hanging="32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297" w:hanging="320"/>
      </w:pPr>
      <w:rPr>
        <w:rFonts w:hint="default"/>
        <w:lang w:val="ru-RU" w:eastAsia="en-US" w:bidi="ar-SA"/>
      </w:rPr>
    </w:lvl>
  </w:abstractNum>
  <w:abstractNum w:abstractNumId="1">
    <w:nsid w:val="377C4A80"/>
    <w:multiLevelType w:val="multilevel"/>
    <w:tmpl w:val="377C4A80"/>
    <w:lvl w:ilvl="0" w:tentative="0">
      <w:start w:val="0"/>
      <w:numFmt w:val="bullet"/>
      <w:lvlText w:val="-"/>
      <w:lvlJc w:val="left"/>
      <w:pPr>
        <w:ind w:left="986" w:hanging="164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6" w:hanging="16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813" w:hanging="16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729" w:hanging="16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646" w:hanging="16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563" w:hanging="16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479" w:hanging="16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396" w:hanging="16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313" w:hanging="164"/>
      </w:pPr>
      <w:rPr>
        <w:rFonts w:hint="default"/>
        <w:lang w:val="ru-RU" w:eastAsia="en-US" w:bidi="ar-SA"/>
      </w:rPr>
    </w:lvl>
  </w:abstractNum>
  <w:abstractNum w:abstractNumId="2">
    <w:nsid w:val="56665D22"/>
    <w:multiLevelType w:val="multilevel"/>
    <w:tmpl w:val="56665D22"/>
    <w:lvl w:ilvl="0" w:tentative="0">
      <w:start w:val="1"/>
      <w:numFmt w:val="decimal"/>
      <w:lvlText w:val="%1."/>
      <w:lvlJc w:val="left"/>
      <w:pPr>
        <w:ind w:left="1109" w:hanging="286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004" w:hanging="28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09" w:hanging="28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13" w:hanging="28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718" w:hanging="28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623" w:hanging="28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527" w:hanging="28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432" w:hanging="28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337" w:hanging="28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006FC"/>
    <w:rsid w:val="006006FC"/>
    <w:rsid w:val="007311A2"/>
    <w:rsid w:val="007E4FB4"/>
    <w:rsid w:val="009C5B33"/>
    <w:rsid w:val="00EB02BF"/>
    <w:rsid w:val="00EE32E5"/>
    <w:rsid w:val="723C1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ind w:left="895"/>
      <w:jc w:val="center"/>
      <w:outlineLvl w:val="0"/>
    </w:pPr>
    <w:rPr>
      <w:b/>
      <w:bCs/>
      <w:sz w:val="28"/>
      <w:szCs w:val="28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257" w:firstLine="566"/>
      <w:jc w:val="both"/>
    </w:pPr>
    <w:rPr>
      <w:sz w:val="28"/>
      <w:szCs w:val="28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257" w:hanging="287"/>
    </w:pPr>
  </w:style>
  <w:style w:type="paragraph" w:customStyle="1" w:styleId="8">
    <w:name w:val="Table Paragraph"/>
    <w:basedOn w:val="1"/>
    <w:qFormat/>
    <w:uiPriority w:val="1"/>
    <w:pPr>
      <w:spacing w:line="256" w:lineRule="exact"/>
      <w:ind w:left="244" w:right="202"/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1245</Words>
  <Characters>7098</Characters>
  <Lines>59</Lines>
  <Paragraphs>16</Paragraphs>
  <TotalTime>3</TotalTime>
  <ScaleCrop>false</ScaleCrop>
  <LinksUpToDate>false</LinksUpToDate>
  <CharactersWithSpaces>8327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2024-03-04T09:58:00Z</dcterms:created>
  <dc:creator>Солнышко</dc:creator>
  <cp:lastModifiedBy>школа</cp:lastModifiedBy>
  <dcterms:modified xsi:type="dcterms:W3CDTF">2025-02-27T08:05:01Z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2023-02-02T00:00:00Z</vt:filetime>
  </property>
  <property fmtid="{D5CDD505-2E9C-101B-9397-08002B2CF9AE}" pid="5" name="KSOProductBuildVer">
    <vt:lpwstr>1049-12.2.0.19805</vt:lpwstr>
  </property>
  <property fmtid="{D5CDD505-2E9C-101B-9397-08002B2CF9AE}" pid="6" name="ICV">
    <vt:lpwstr>BF59426882304EE9BFBBB720FBC854AE_13</vt:lpwstr>
  </property>
</Properties>
</file>